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EE" w:rsidRPr="00EA69EE" w:rsidRDefault="00EA69EE" w:rsidP="00EA69EE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color w:val="727272"/>
          <w:sz w:val="28"/>
          <w:szCs w:val="28"/>
        </w:rPr>
      </w:pPr>
      <w:r w:rsidRPr="00EA69EE">
        <w:rPr>
          <w:rStyle w:val="a4"/>
          <w:color w:val="727272"/>
          <w:sz w:val="28"/>
          <w:szCs w:val="28"/>
        </w:rPr>
        <w:t xml:space="preserve">Формы обучения в МОУ СОШ с. Старый </w:t>
      </w:r>
      <w:proofErr w:type="spellStart"/>
      <w:r w:rsidRPr="00EA69EE">
        <w:rPr>
          <w:rStyle w:val="a4"/>
          <w:color w:val="727272"/>
          <w:sz w:val="28"/>
          <w:szCs w:val="28"/>
        </w:rPr>
        <w:t>Олов</w:t>
      </w:r>
      <w:proofErr w:type="spellEnd"/>
    </w:p>
    <w:p w:rsidR="00EA69EE" w:rsidRPr="00EA69EE" w:rsidRDefault="00EA69EE" w:rsidP="00EA69EE">
      <w:pPr>
        <w:pStyle w:val="a3"/>
        <w:shd w:val="clear" w:color="auto" w:fill="FFFFFF"/>
        <w:spacing w:before="0" w:beforeAutospacing="0" w:after="225" w:afterAutospacing="0"/>
        <w:rPr>
          <w:color w:val="727272"/>
          <w:sz w:val="28"/>
          <w:szCs w:val="28"/>
        </w:rPr>
      </w:pPr>
      <w:r w:rsidRPr="00EA69EE">
        <w:rPr>
          <w:rStyle w:val="a4"/>
          <w:color w:val="727272"/>
          <w:sz w:val="28"/>
          <w:szCs w:val="28"/>
        </w:rPr>
        <w:t>Формы обучения: очная</w:t>
      </w:r>
    </w:p>
    <w:p w:rsidR="00EA69EE" w:rsidRPr="00EA69EE" w:rsidRDefault="00EA69EE" w:rsidP="00EA69EE">
      <w:pPr>
        <w:pStyle w:val="a3"/>
        <w:shd w:val="clear" w:color="auto" w:fill="FFFFFF"/>
        <w:spacing w:before="0" w:beforeAutospacing="0" w:after="225" w:afterAutospacing="0"/>
        <w:rPr>
          <w:color w:val="727272"/>
          <w:sz w:val="28"/>
          <w:szCs w:val="28"/>
        </w:rPr>
      </w:pPr>
      <w:r w:rsidRPr="00EA69EE">
        <w:rPr>
          <w:color w:val="727272"/>
          <w:sz w:val="28"/>
          <w:szCs w:val="28"/>
        </w:rPr>
        <w:t>Образовательные программы осваиваются в очной форме. Образовательная организация по желанию обучающегося, его родителей (законных представителей) содействует освоению общеобразовательных программ или их отдельных разделов в форме обучения на дому (по медицинским показаниям).</w:t>
      </w:r>
    </w:p>
    <w:p w:rsidR="00A4029C" w:rsidRDefault="00A4029C">
      <w:bookmarkStart w:id="0" w:name="_GoBack"/>
      <w:bookmarkEnd w:id="0"/>
    </w:p>
    <w:sectPr w:rsidR="00A4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32"/>
    <w:rsid w:val="00465832"/>
    <w:rsid w:val="00A4029C"/>
    <w:rsid w:val="00E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4C3F"/>
  <w15:chartTrackingRefBased/>
  <w15:docId w15:val="{27EE4822-61A1-45DB-B113-6EAB17F3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2025-01-17T11:49:00Z</dcterms:created>
  <dcterms:modified xsi:type="dcterms:W3CDTF">2025-01-17T11:49:00Z</dcterms:modified>
</cp:coreProperties>
</file>