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28"/>
        <w:gridCol w:w="927"/>
        <w:gridCol w:w="1861"/>
        <w:gridCol w:w="2755"/>
      </w:tblGrid>
      <w:tr w:rsidR="00126115" w:rsidTr="0095322D">
        <w:tc>
          <w:tcPr>
            <w:tcW w:w="9345" w:type="dxa"/>
            <w:gridSpan w:val="4"/>
          </w:tcPr>
          <w:p w:rsidR="00126115" w:rsidRPr="00717DE2" w:rsidRDefault="00126115" w:rsidP="0095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  <w:p w:rsidR="00126115" w:rsidRPr="00717DE2" w:rsidRDefault="00126115" w:rsidP="0095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УЧЕБНЫЙ ГОД</w:t>
            </w:r>
          </w:p>
          <w:p w:rsidR="00126115" w:rsidRDefault="00126115" w:rsidP="0095322D">
            <w:pPr>
              <w:jc w:val="center"/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126115" w:rsidRPr="00717DE2" w:rsidTr="0095322D">
        <w:tc>
          <w:tcPr>
            <w:tcW w:w="9345" w:type="dxa"/>
            <w:gridSpan w:val="4"/>
          </w:tcPr>
          <w:p w:rsidR="00126115" w:rsidRPr="00717DE2" w:rsidRDefault="00126115" w:rsidP="00953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E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126115" w:rsidRDefault="00126115" w:rsidP="0095322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rPr>
                <w:spacing w:val="-5"/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ВР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Отечество».</w:t>
            </w:r>
          </w:p>
          <w:p w:rsidR="00126115" w:rsidRDefault="00126115" w:rsidP="0095322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126115" w:rsidRDefault="00126115" w:rsidP="0095322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tabs>
                <w:tab w:val="left" w:pos="1184"/>
              </w:tabs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истории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126115" w:rsidRDefault="00126115" w:rsidP="0095322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18" w:type="dxa"/>
          </w:tcPr>
          <w:p w:rsidR="00126115" w:rsidRPr="00717DE2" w:rsidRDefault="00126115" w:rsidP="0095322D">
            <w:pPr>
              <w:rPr>
                <w:rFonts w:ascii="Times New Roman" w:hAnsi="Times New Roman" w:cs="Times New Roman"/>
              </w:rPr>
            </w:pPr>
            <w:r w:rsidRPr="00717DE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2"/>
              <w:ind w:left="103" w:right="100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18" w:type="dxa"/>
          </w:tcPr>
          <w:p w:rsidR="00126115" w:rsidRPr="00717DE2" w:rsidRDefault="00126115" w:rsidP="0095322D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717DE2">
              <w:rPr>
                <w:spacing w:val="-2"/>
                <w:sz w:val="24"/>
              </w:rPr>
              <w:t>Заместитель</w:t>
            </w:r>
          </w:p>
          <w:p w:rsidR="00126115" w:rsidRPr="00717DE2" w:rsidRDefault="00126115" w:rsidP="0095322D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717DE2">
              <w:rPr>
                <w:spacing w:val="-2"/>
                <w:sz w:val="24"/>
              </w:rPr>
              <w:t>директора по ВР</w:t>
            </w:r>
          </w:p>
          <w:p w:rsidR="00126115" w:rsidRDefault="00126115" w:rsidP="009532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126115" w:rsidRDefault="00126115" w:rsidP="0095322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Суворова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24 октября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126115" w:rsidRDefault="00126115" w:rsidP="0095322D"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ind w:left="103" w:right="20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:rsidR="00126115" w:rsidRDefault="00126115" w:rsidP="009532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Интеллектуальная городская игра «Что? Где? Когда?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  <w:p w:rsidR="00126115" w:rsidRDefault="00126115" w:rsidP="0095322D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 xml:space="preserve">азноцветный </w:t>
            </w:r>
            <w:r>
              <w:rPr>
                <w:spacing w:val="-4"/>
                <w:sz w:val="24"/>
              </w:rPr>
              <w:t>мир»</w:t>
            </w:r>
          </w:p>
          <w:p w:rsidR="00126115" w:rsidRDefault="00126115" w:rsidP="0095322D">
            <w:pPr>
              <w:pStyle w:val="TableParagraph"/>
              <w:tabs>
                <w:tab w:val="left" w:pos="1575"/>
                <w:tab w:val="left" w:pos="3041"/>
                <w:tab w:val="left" w:pos="4290"/>
              </w:tabs>
              <w:spacing w:before="113"/>
              <w:ind w:left="103" w:right="4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126115" w:rsidRDefault="00126115" w:rsidP="0095322D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1932"/>
              </w:tabs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  <w:t>новогодняя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126115" w:rsidRDefault="00126115" w:rsidP="0095322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26115" w:rsidRDefault="00126115" w:rsidP="0095322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26115" w:rsidRDefault="00126115" w:rsidP="0095322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126115" w:rsidRDefault="00126115" w:rsidP="0095322D">
            <w:pPr>
              <w:pStyle w:val="TableParagraph"/>
              <w:tabs>
                <w:tab w:val="left" w:pos="1083"/>
                <w:tab w:val="left" w:pos="2391"/>
                <w:tab w:val="left" w:pos="3551"/>
              </w:tabs>
              <w:ind w:left="103" w:right="4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 Ленинграда.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26115" w:rsidRDefault="00126115" w:rsidP="0095322D">
            <w:pPr>
              <w:pStyle w:val="TableParagraph"/>
              <w:spacing w:line="270" w:lineRule="atLeast"/>
              <w:ind w:left="103" w:right="1001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 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ind w:left="103" w:right="1001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юношества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22марта-27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ind w:left="103" w:right="20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>» День космонавтики.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 w:line="232" w:lineRule="auto"/>
              <w:ind w:left="129" w:right="1673"/>
              <w:rPr>
                <w:sz w:val="24"/>
              </w:rPr>
            </w:pPr>
            <w:r>
              <w:rPr>
                <w:sz w:val="24"/>
              </w:rPr>
              <w:t>«Страницы истории» День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before="151"/>
              <w:ind w:left="241" w:hanging="1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before="149"/>
              <w:ind w:left="241" w:hanging="13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26115" w:rsidRDefault="00126115" w:rsidP="0095322D">
            <w:pPr>
              <w:pStyle w:val="TableParagraph"/>
              <w:tabs>
                <w:tab w:val="left" w:pos="879"/>
                <w:tab w:val="left" w:pos="1952"/>
                <w:tab w:val="left" w:pos="3334"/>
                <w:tab w:val="left" w:pos="4305"/>
              </w:tabs>
              <w:ind w:left="103" w:right="4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Великой Отечественной войне.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«Знамя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64" w:lineRule="exact"/>
              <w:ind w:left="241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tabs>
                <w:tab w:val="left" w:pos="1781"/>
              </w:tabs>
              <w:spacing w:line="276" w:lineRule="exact"/>
              <w:ind w:right="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>
              <w:rPr>
                <w:spacing w:val="-2"/>
                <w:sz w:val="24"/>
              </w:rPr>
              <w:t xml:space="preserve"> руководители</w:t>
            </w:r>
            <w:r>
              <w:rPr>
                <w:spacing w:val="-6"/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126115" w:rsidRDefault="00126115" w:rsidP="00126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9345" w:type="dxa"/>
            <w:gridSpan w:val="4"/>
          </w:tcPr>
          <w:p w:rsidR="00126115" w:rsidRDefault="00126115" w:rsidP="0095322D"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Курс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азговоры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Россия-мои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Tr="0095322D">
        <w:tc>
          <w:tcPr>
            <w:tcW w:w="9345" w:type="dxa"/>
            <w:gridSpan w:val="4"/>
          </w:tcPr>
          <w:p w:rsidR="00126115" w:rsidRDefault="00126115" w:rsidP="0095322D">
            <w:r w:rsidRPr="0003177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 праздников: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«Папа, мама и я — спортивная семья» (День </w:t>
            </w:r>
            <w:r>
              <w:rPr>
                <w:spacing w:val="-2"/>
                <w:sz w:val="24"/>
              </w:rPr>
              <w:t>Здоровья)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6"/>
              </w:numPr>
              <w:tabs>
                <w:tab w:val="left" w:pos="944"/>
              </w:tabs>
              <w:spacing w:line="264" w:lineRule="exact"/>
              <w:ind w:left="944" w:hanging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 w:rsidRPr="0003177C">
              <w:rPr>
                <w:spacing w:val="-2"/>
                <w:sz w:val="24"/>
              </w:rPr>
              <w:t>Заместитель директора по ВР</w:t>
            </w:r>
          </w:p>
          <w:p w:rsidR="00126115" w:rsidRDefault="00126115" w:rsidP="0095322D">
            <w:pPr>
              <w:pStyle w:val="TableParagraph"/>
              <w:tabs>
                <w:tab w:val="left" w:pos="1855"/>
              </w:tabs>
              <w:ind w:left="104" w:right="40"/>
              <w:rPr>
                <w:spacing w:val="-2"/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 культуры</w:t>
            </w:r>
          </w:p>
          <w:p w:rsidR="00126115" w:rsidRDefault="00126115" w:rsidP="0095322D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</w:p>
        </w:tc>
      </w:tr>
      <w:tr w:rsidR="00126115" w:rsidTr="0095322D">
        <w:tc>
          <w:tcPr>
            <w:tcW w:w="4108" w:type="dxa"/>
          </w:tcPr>
          <w:p w:rsidR="00126115" w:rsidRPr="00A1520F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родительской общественности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с нормативными документами, регламентирующими</w:t>
            </w:r>
          </w:p>
          <w:p w:rsidR="00126115" w:rsidRPr="00A1520F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деятельность школы:</w:t>
            </w:r>
          </w:p>
          <w:p w:rsidR="00126115" w:rsidRPr="00A1520F" w:rsidRDefault="00126115" w:rsidP="0012611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Всеобщая декларация   прав человека</w:t>
            </w:r>
          </w:p>
          <w:p w:rsidR="00126115" w:rsidRPr="00A1520F" w:rsidRDefault="00126115" w:rsidP="0012611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Декларация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прав ребёнка</w:t>
            </w:r>
          </w:p>
          <w:p w:rsidR="00126115" w:rsidRPr="00A1520F" w:rsidRDefault="00126115" w:rsidP="0012611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Конвенция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 xml:space="preserve">о правах </w:t>
            </w:r>
            <w:r w:rsidRPr="00A1520F">
              <w:rPr>
                <w:rFonts w:ascii="Times New Roman" w:hAnsi="Times New Roman" w:cs="Times New Roman"/>
                <w:sz w:val="24"/>
              </w:rPr>
              <w:lastRenderedPageBreak/>
              <w:t>ребёнка</w:t>
            </w:r>
          </w:p>
          <w:p w:rsidR="00126115" w:rsidRPr="00A1520F" w:rsidRDefault="00126115" w:rsidP="0012611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Конституция РФ</w:t>
            </w:r>
          </w:p>
          <w:p w:rsidR="00126115" w:rsidRPr="00A1520F" w:rsidRDefault="00126115" w:rsidP="0012611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Семейный кодекс</w:t>
            </w:r>
          </w:p>
          <w:p w:rsidR="00126115" w:rsidRPr="00A1520F" w:rsidRDefault="00126115" w:rsidP="0012611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Закон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  <w:t>об образовании</w:t>
            </w:r>
          </w:p>
          <w:p w:rsidR="00126115" w:rsidRPr="00A1520F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520F">
              <w:rPr>
                <w:rFonts w:ascii="Times New Roman" w:hAnsi="Times New Roman" w:cs="Times New Roman"/>
                <w:sz w:val="24"/>
              </w:rPr>
              <w:t>Работародительского</w:t>
            </w:r>
            <w:proofErr w:type="spellEnd"/>
            <w:r w:rsidRPr="00A1520F">
              <w:rPr>
                <w:rFonts w:ascii="Times New Roman" w:hAnsi="Times New Roman" w:cs="Times New Roman"/>
                <w:sz w:val="24"/>
              </w:rPr>
              <w:t xml:space="preserve"> лектория с привлечением специалистов: работник</w:t>
            </w:r>
            <w:r>
              <w:rPr>
                <w:rFonts w:ascii="Times New Roman" w:hAnsi="Times New Roman" w:cs="Times New Roman"/>
                <w:sz w:val="24"/>
              </w:rPr>
              <w:t>ов здравоохранения, психологов, социологов, работников МВД, прокуратуры и др.</w:t>
            </w:r>
          </w:p>
          <w:p w:rsidR="00126115" w:rsidRPr="00A1520F" w:rsidRDefault="00126115" w:rsidP="0012611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126115" w:rsidRPr="00A1520F" w:rsidRDefault="00126115" w:rsidP="0012611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 xml:space="preserve">Встречи с администрацией школы и учителями- предметниками </w:t>
            </w:r>
            <w:r>
              <w:rPr>
                <w:rFonts w:ascii="Times New Roman" w:hAnsi="Times New Roman" w:cs="Times New Roman"/>
                <w:sz w:val="24"/>
              </w:rPr>
              <w:t xml:space="preserve">для выработки </w:t>
            </w:r>
            <w:r w:rsidRPr="00A1520F">
              <w:rPr>
                <w:rFonts w:ascii="Times New Roman" w:hAnsi="Times New Roman" w:cs="Times New Roman"/>
                <w:sz w:val="24"/>
              </w:rPr>
              <w:t>стратегии совместной деятельности по повышению уровня образованности и воспитанности учащихся</w:t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  <w:r w:rsidRPr="00A1520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27" w:type="dxa"/>
          </w:tcPr>
          <w:p w:rsidR="00126115" w:rsidRPr="00A1520F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92" w:type="dxa"/>
          </w:tcPr>
          <w:p w:rsidR="00126115" w:rsidRPr="00A1520F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18" w:type="dxa"/>
          </w:tcPr>
          <w:p w:rsidR="00126115" w:rsidRPr="00A1520F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A1520F">
              <w:rPr>
                <w:rFonts w:ascii="Times New Roman" w:hAnsi="Times New Roman" w:cs="Times New Roman"/>
                <w:sz w:val="24"/>
              </w:rPr>
              <w:t>Заместители директора по УВР</w:t>
            </w:r>
          </w:p>
          <w:p w:rsidR="00126115" w:rsidRPr="00A1520F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26115" w:rsidTr="0095322D">
        <w:tc>
          <w:tcPr>
            <w:tcW w:w="4108" w:type="dxa"/>
          </w:tcPr>
          <w:p w:rsidR="00126115" w:rsidRPr="00A1520F" w:rsidRDefault="00126115" w:rsidP="0095322D">
            <w:pPr>
              <w:widowControl w:val="0"/>
              <w:tabs>
                <w:tab w:val="left" w:pos="2196"/>
                <w:tab w:val="left" w:pos="2531"/>
              </w:tabs>
              <w:autoSpaceDE w:val="0"/>
              <w:autoSpaceDN w:val="0"/>
              <w:ind w:left="105"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оведение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родительских собраний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различной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воспитательной тематики:</w:t>
            </w:r>
          </w:p>
          <w:p w:rsidR="00126115" w:rsidRPr="00A1520F" w:rsidRDefault="00126115" w:rsidP="00126115">
            <w:pPr>
              <w:widowControl w:val="0"/>
              <w:numPr>
                <w:ilvl w:val="0"/>
                <w:numId w:val="9"/>
              </w:numPr>
              <w:tabs>
                <w:tab w:val="left" w:pos="825"/>
                <w:tab w:val="left" w:pos="1833"/>
              </w:tabs>
              <w:autoSpaceDE w:val="0"/>
              <w:autoSpaceDN w:val="0"/>
              <w:spacing w:before="114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внутришкольном</w:t>
            </w:r>
            <w:proofErr w:type="spellEnd"/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распорядке</w:t>
            </w:r>
          </w:p>
          <w:p w:rsidR="00126115" w:rsidRPr="00A1520F" w:rsidRDefault="00126115" w:rsidP="00126115">
            <w:pPr>
              <w:widowControl w:val="0"/>
              <w:numPr>
                <w:ilvl w:val="0"/>
                <w:numId w:val="9"/>
              </w:numPr>
              <w:tabs>
                <w:tab w:val="left" w:pos="825"/>
                <w:tab w:val="left" w:pos="2078"/>
              </w:tabs>
              <w:autoSpaceDE w:val="0"/>
              <w:autoSpaceDN w:val="0"/>
              <w:ind w:righ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1520F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формировании</w:t>
            </w:r>
            <w:proofErr w:type="spellEnd"/>
            <w:r w:rsidRPr="00A152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>образа жизни</w:t>
            </w:r>
          </w:p>
          <w:p w:rsidR="00126115" w:rsidRDefault="00126115" w:rsidP="00126115">
            <w:pPr>
              <w:widowControl w:val="0"/>
              <w:numPr>
                <w:ilvl w:val="0"/>
                <w:numId w:val="9"/>
              </w:numPr>
              <w:tabs>
                <w:tab w:val="left" w:pos="825"/>
              </w:tabs>
              <w:autoSpaceDE w:val="0"/>
              <w:autoSpaceDN w:val="0"/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безопасном поведении учащихся в </w:t>
            </w:r>
            <w:r w:rsidRPr="00A1520F">
              <w:rPr>
                <w:rFonts w:ascii="Times New Roman" w:eastAsia="Times New Roman" w:hAnsi="Times New Roman" w:cs="Times New Roman"/>
                <w:sz w:val="24"/>
              </w:rPr>
              <w:t xml:space="preserve">школе, общественных местах и </w:t>
            </w:r>
            <w:r w:rsidRPr="00A1520F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дома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режиме ОГЭ</w:t>
            </w:r>
          </w:p>
          <w:p w:rsidR="00126115" w:rsidRPr="00A1520F" w:rsidRDefault="00126115" w:rsidP="00126115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 w:rsidRPr="00A1520F">
              <w:rPr>
                <w:spacing w:val="-10"/>
                <w:sz w:val="24"/>
              </w:rPr>
              <w:t xml:space="preserve">в </w:t>
            </w:r>
            <w:r w:rsidRPr="00A1520F">
              <w:rPr>
                <w:spacing w:val="-2"/>
                <w:sz w:val="24"/>
              </w:rPr>
              <w:t xml:space="preserve">несанкционированных </w:t>
            </w:r>
            <w:r w:rsidRPr="00A1520F">
              <w:rPr>
                <w:sz w:val="24"/>
              </w:rPr>
              <w:t>митингах и акциях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</w:t>
            </w:r>
            <w:proofErr w:type="gramStart"/>
            <w:r>
              <w:rPr>
                <w:spacing w:val="-2"/>
                <w:sz w:val="24"/>
              </w:rPr>
              <w:t>информационной</w:t>
            </w:r>
            <w:proofErr w:type="gramEnd"/>
          </w:p>
          <w:p w:rsidR="00126115" w:rsidRDefault="00126115" w:rsidP="0095322D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972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школьном пропускном режиме и обеспечении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находящихся в школе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147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применения насилия в </w:t>
            </w:r>
            <w:r>
              <w:rPr>
                <w:spacing w:val="-4"/>
                <w:sz w:val="24"/>
              </w:rPr>
              <w:t>семье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388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родительском </w:t>
            </w:r>
            <w:proofErr w:type="gramStart"/>
            <w:r>
              <w:rPr>
                <w:sz w:val="24"/>
              </w:rPr>
              <w:t xml:space="preserve">контроле </w:t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 несовершеннолетних</w:t>
            </w:r>
          </w:p>
          <w:p w:rsidR="00126115" w:rsidRPr="00A1520F" w:rsidRDefault="00126115" w:rsidP="00126115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1900"/>
                <w:tab w:val="left" w:pos="3470"/>
              </w:tabs>
              <w:ind w:right="39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</w:t>
            </w:r>
            <w:r w:rsidRPr="00A1520F">
              <w:rPr>
                <w:spacing w:val="-2"/>
                <w:sz w:val="24"/>
              </w:rPr>
              <w:t>есовершеннолетних</w:t>
            </w:r>
            <w:r w:rsidRPr="00A1520F">
              <w:rPr>
                <w:spacing w:val="-6"/>
                <w:sz w:val="24"/>
              </w:rPr>
              <w:t>за</w:t>
            </w:r>
            <w:proofErr w:type="spellEnd"/>
            <w:r w:rsidRPr="00A1520F">
              <w:rPr>
                <w:spacing w:val="-6"/>
                <w:sz w:val="24"/>
              </w:rPr>
              <w:t xml:space="preserve"> </w:t>
            </w:r>
            <w:r w:rsidRPr="00A1520F"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1027" w:type="dxa"/>
          </w:tcPr>
          <w:p w:rsidR="00126115" w:rsidRPr="000F53F0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92" w:type="dxa"/>
          </w:tcPr>
          <w:p w:rsidR="00126115" w:rsidRPr="000F53F0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 xml:space="preserve">Социальный педагог </w:t>
            </w:r>
          </w:p>
          <w:p w:rsidR="00126115" w:rsidRPr="000F53F0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26115" w:rsidRPr="000F53F0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F53F0">
              <w:rPr>
                <w:rFonts w:ascii="Times New Roman" w:hAnsi="Times New Roman" w:cs="Times New Roman"/>
                <w:sz w:val="24"/>
              </w:rPr>
              <w:t>ВР</w:t>
            </w:r>
          </w:p>
          <w:p w:rsidR="00126115" w:rsidRPr="000F53F0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Pr="000F53F0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lastRenderedPageBreak/>
              <w:t>Модуль «Самоуправление»</w:t>
            </w:r>
          </w:p>
        </w:tc>
        <w:tc>
          <w:tcPr>
            <w:tcW w:w="1027" w:type="dxa"/>
          </w:tcPr>
          <w:p w:rsidR="00126115" w:rsidRDefault="00126115" w:rsidP="0095322D"/>
        </w:tc>
        <w:tc>
          <w:tcPr>
            <w:tcW w:w="2092" w:type="dxa"/>
          </w:tcPr>
          <w:p w:rsidR="00126115" w:rsidRDefault="00126115" w:rsidP="0095322D"/>
        </w:tc>
        <w:tc>
          <w:tcPr>
            <w:tcW w:w="2118" w:type="dxa"/>
          </w:tcPr>
          <w:p w:rsidR="00126115" w:rsidRDefault="00126115" w:rsidP="0095322D"/>
        </w:tc>
      </w:tr>
      <w:tr w:rsidR="00126115" w:rsidTr="0095322D">
        <w:tc>
          <w:tcPr>
            <w:tcW w:w="410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самоуправления.</w:t>
            </w:r>
          </w:p>
          <w:p w:rsidR="00126115" w:rsidRPr="004B4638" w:rsidRDefault="00126115" w:rsidP="0095322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 Выборы в Советы всех уровней (по отдельному плану)</w:t>
            </w:r>
          </w:p>
          <w:p w:rsidR="00126115" w:rsidRPr="004B4638" w:rsidRDefault="00126115" w:rsidP="00126115">
            <w:pPr>
              <w:pStyle w:val="a6"/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:rsidR="00126115" w:rsidRDefault="00126115" w:rsidP="00126115">
            <w:pPr>
              <w:pStyle w:val="a6"/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Движение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  <w:p w:rsidR="00126115" w:rsidRPr="004B4638" w:rsidRDefault="00126115" w:rsidP="00126115">
            <w:pPr>
              <w:pStyle w:val="a6"/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волонтерского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92" w:type="dxa"/>
            <w:shd w:val="clear" w:color="auto" w:fill="auto"/>
          </w:tcPr>
          <w:p w:rsidR="00126115" w:rsidRPr="000D2B02" w:rsidRDefault="00126115" w:rsidP="009532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6115" w:rsidRPr="000D2B02" w:rsidRDefault="00126115" w:rsidP="00953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0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1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126115" w:rsidRDefault="00126115" w:rsidP="0095322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>
              <w:rPr>
                <w:sz w:val="24"/>
                <w:lang w:val="ru-RU"/>
              </w:rPr>
              <w:t xml:space="preserve"> 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t>Руководитель волонтерского отряда</w:t>
            </w:r>
          </w:p>
          <w:p w:rsidR="00126115" w:rsidRPr="004B4638" w:rsidRDefault="00126115" w:rsidP="0095322D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26115" w:rsidTr="0095322D">
        <w:tc>
          <w:tcPr>
            <w:tcW w:w="4108" w:type="dxa"/>
            <w:shd w:val="clear" w:color="auto" w:fill="auto"/>
          </w:tcPr>
          <w:p w:rsidR="00126115" w:rsidRPr="00717DE2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717DE2">
              <w:rPr>
                <w:rFonts w:ascii="Times New Roman" w:hAnsi="Times New Roman" w:cs="Times New Roman"/>
                <w:sz w:val="24"/>
              </w:rPr>
              <w:t>Выборы президента школы</w:t>
            </w:r>
          </w:p>
        </w:tc>
        <w:tc>
          <w:tcPr>
            <w:tcW w:w="1027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92" w:type="dxa"/>
            <w:shd w:val="clear" w:color="auto" w:fill="auto"/>
          </w:tcPr>
          <w:p w:rsidR="00126115" w:rsidRPr="000D2B02" w:rsidRDefault="00126115" w:rsidP="00953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2B02">
              <w:rPr>
                <w:rFonts w:ascii="Times New Roman" w:hAnsi="Times New Roman" w:cs="Times New Roman"/>
                <w:sz w:val="24"/>
              </w:rPr>
              <w:t>Октябрь (1 раз в два года)</w:t>
            </w:r>
          </w:p>
        </w:tc>
        <w:tc>
          <w:tcPr>
            <w:tcW w:w="211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126115" w:rsidRPr="004B4638" w:rsidRDefault="00126115" w:rsidP="00126115">
            <w:pPr>
              <w:pStyle w:val="a6"/>
              <w:wordWrap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26115" w:rsidTr="0095322D">
        <w:tc>
          <w:tcPr>
            <w:tcW w:w="410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Заседания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школы</w:t>
            </w:r>
            <w:proofErr w:type="spellEnd"/>
            <w:r w:rsidRPr="004B4638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26115" w:rsidTr="0095322D">
        <w:tc>
          <w:tcPr>
            <w:tcW w:w="410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Реализация общешкольного плана по преемственности на разных этапах обучения</w:t>
            </w:r>
          </w:p>
        </w:tc>
        <w:tc>
          <w:tcPr>
            <w:tcW w:w="1027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092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Советы классов</w:t>
            </w:r>
          </w:p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Pr="000F53F0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0F53F0">
              <w:rPr>
                <w:rFonts w:ascii="Times New Roman" w:hAnsi="Times New Roman" w:cs="Times New Roman"/>
                <w:b/>
                <w:sz w:val="24"/>
              </w:rPr>
              <w:t>Модуль «Профориентация»</w:t>
            </w:r>
          </w:p>
        </w:tc>
        <w:tc>
          <w:tcPr>
            <w:tcW w:w="1027" w:type="dxa"/>
          </w:tcPr>
          <w:p w:rsidR="00126115" w:rsidRDefault="00126115" w:rsidP="0095322D"/>
        </w:tc>
        <w:tc>
          <w:tcPr>
            <w:tcW w:w="2092" w:type="dxa"/>
          </w:tcPr>
          <w:p w:rsidR="00126115" w:rsidRDefault="00126115" w:rsidP="0095322D"/>
        </w:tc>
        <w:tc>
          <w:tcPr>
            <w:tcW w:w="2118" w:type="dxa"/>
          </w:tcPr>
          <w:p w:rsidR="00126115" w:rsidRDefault="00126115" w:rsidP="0095322D"/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Pr="00717DE2" w:rsidRDefault="00126115" w:rsidP="0095322D">
            <w:pPr>
              <w:rPr>
                <w:rFonts w:ascii="Times New Roman" w:hAnsi="Times New Roman" w:cs="Times New Roman"/>
              </w:rPr>
            </w:pPr>
            <w:r w:rsidRPr="00717DE2">
              <w:rPr>
                <w:rFonts w:ascii="Times New Roman" w:hAnsi="Times New Roman" w:cs="Times New Roman"/>
                <w:sz w:val="24"/>
              </w:rPr>
              <w:t>Учителя информатики 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2618"/>
              </w:tabs>
              <w:spacing w:line="276" w:lineRule="exact"/>
              <w:ind w:right="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акция «Лифт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2637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акция «Билет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199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126115" w:rsidRDefault="00126115" w:rsidP="0095322D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       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2634"/>
              </w:tabs>
              <w:spacing w:before="1" w:line="271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мероприятий «Профессии</w:t>
            </w:r>
          </w:p>
          <w:p w:rsidR="00126115" w:rsidRDefault="00126115" w:rsidP="0095322D">
            <w:pPr>
              <w:pStyle w:val="TableParagraph"/>
              <w:spacing w:before="51" w:line="264" w:lineRule="exact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1662"/>
                <w:tab w:val="left" w:pos="2590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 xml:space="preserve">дверей 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RPr="000D2B02" w:rsidTr="0095322D">
        <w:tc>
          <w:tcPr>
            <w:tcW w:w="9345" w:type="dxa"/>
            <w:gridSpan w:val="4"/>
          </w:tcPr>
          <w:p w:rsidR="00126115" w:rsidRPr="000D2B02" w:rsidRDefault="00126115" w:rsidP="0095322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0D2B02">
              <w:rPr>
                <w:b/>
                <w:sz w:val="24"/>
              </w:rPr>
              <w:t>Модуль «Трудовое воспитание»</w:t>
            </w:r>
          </w:p>
        </w:tc>
      </w:tr>
      <w:tr w:rsidR="00126115" w:rsidTr="0095322D">
        <w:tc>
          <w:tcPr>
            <w:tcW w:w="4108" w:type="dxa"/>
          </w:tcPr>
          <w:p w:rsidR="00126115" w:rsidRPr="000D2B02" w:rsidRDefault="00126115" w:rsidP="009532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D2B02">
              <w:rPr>
                <w:sz w:val="24"/>
              </w:rPr>
              <w:t>ематические классные часы,</w:t>
            </w:r>
          </w:p>
          <w:p w:rsidR="00126115" w:rsidRDefault="00126115" w:rsidP="009532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круглые столы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вопросам трудового </w:t>
            </w:r>
            <w:r w:rsidRPr="000D2B02">
              <w:rPr>
                <w:sz w:val="24"/>
              </w:rPr>
              <w:t>воспитания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Pr="000D2B02" w:rsidRDefault="00126115" w:rsidP="0095322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126115" w:rsidRDefault="00126115" w:rsidP="0095322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Pr="000D2B02" w:rsidRDefault="00126115" w:rsidP="009532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>крашение кабинетов,</w:t>
            </w:r>
          </w:p>
          <w:p w:rsidR="00126115" w:rsidRDefault="00126115" w:rsidP="009532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рекреаций школы к праздникам </w:t>
            </w:r>
            <w:r w:rsidRPr="000D2B02">
              <w:rPr>
                <w:sz w:val="24"/>
              </w:rPr>
              <w:t>и мероприятиям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Pr="000D2B02" w:rsidRDefault="00126115" w:rsidP="0095322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126115" w:rsidRDefault="00126115" w:rsidP="0095322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z w:val="24"/>
              </w:rPr>
              <w:t xml:space="preserve"> </w:t>
            </w:r>
            <w:r w:rsidRPr="000D2B02">
              <w:rPr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Pr="000D2B02" w:rsidRDefault="00126115" w:rsidP="009532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126115" w:rsidRDefault="00126115" w:rsidP="009532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в экологических акциях по сбору </w:t>
            </w:r>
            <w:r w:rsidRPr="000D2B02">
              <w:rPr>
                <w:sz w:val="24"/>
              </w:rPr>
              <w:t>макулатуры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Pr="000D2B02" w:rsidRDefault="00126115" w:rsidP="0095322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В течение</w:t>
            </w:r>
          </w:p>
          <w:p w:rsidR="00126115" w:rsidRDefault="00126115" w:rsidP="0095322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 w:rsidRPr="000D2B02">
              <w:rPr>
                <w:spacing w:val="-10"/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>
              <w:rPr>
                <w:sz w:val="24"/>
              </w:rPr>
              <w:t xml:space="preserve"> </w:t>
            </w:r>
            <w:r w:rsidRPr="000D2B02">
              <w:rPr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Pr="000D2B02" w:rsidRDefault="00126115" w:rsidP="009532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Pr="000D2B02">
              <w:rPr>
                <w:sz w:val="24"/>
              </w:rPr>
              <w:t xml:space="preserve">частие </w:t>
            </w:r>
            <w:proofErr w:type="gramStart"/>
            <w:r w:rsidRPr="000D2B02">
              <w:rPr>
                <w:sz w:val="24"/>
              </w:rPr>
              <w:t>обучающихся</w:t>
            </w:r>
            <w:proofErr w:type="gramEnd"/>
          </w:p>
          <w:p w:rsidR="00126115" w:rsidRDefault="00126115" w:rsidP="0095322D">
            <w:pPr>
              <w:pStyle w:val="TableParagraph"/>
              <w:spacing w:before="3"/>
              <w:rPr>
                <w:sz w:val="24"/>
              </w:rPr>
            </w:pPr>
            <w:r w:rsidRPr="000D2B02">
              <w:rPr>
                <w:sz w:val="24"/>
              </w:rPr>
              <w:t>в субботниках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126115" w:rsidRDefault="00126115" w:rsidP="0095322D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Учителя технологии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D2B02">
              <w:rPr>
                <w:sz w:val="24"/>
              </w:rPr>
              <w:t xml:space="preserve">частие в акции «Всероссийский день заботы </w:t>
            </w:r>
            <w:r>
              <w:rPr>
                <w:sz w:val="24"/>
              </w:rPr>
              <w:t xml:space="preserve">о памятниках </w:t>
            </w:r>
            <w:r w:rsidRPr="000D2B02">
              <w:rPr>
                <w:sz w:val="24"/>
              </w:rPr>
              <w:t>истории и культуры»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202"/>
              <w:rPr>
                <w:sz w:val="24"/>
              </w:rPr>
            </w:pPr>
            <w:r w:rsidRPr="000D2B02">
              <w:rPr>
                <w:sz w:val="24"/>
              </w:rPr>
              <w:t>Классные руководители</w:t>
            </w:r>
          </w:p>
          <w:p w:rsidR="00126115" w:rsidRDefault="00126115" w:rsidP="0095322D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126115" w:rsidTr="0095322D">
        <w:tc>
          <w:tcPr>
            <w:tcW w:w="9345" w:type="dxa"/>
            <w:gridSpan w:val="4"/>
          </w:tcPr>
          <w:p w:rsidR="00126115" w:rsidRDefault="00126115" w:rsidP="0095322D"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Модуль</w:t>
            </w:r>
            <w:proofErr w:type="gramStart"/>
            <w:r w:rsidRPr="000F53F0"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4812EC">
              <w:rPr>
                <w:rFonts w:ascii="Times New Roman" w:eastAsia="Calibri" w:hAnsi="Times New Roman" w:cs="Times New Roman"/>
                <w:b/>
                <w:sz w:val="24"/>
              </w:rPr>
              <w:t>рофилактика безнадзорности и правонарушений среди несовершеннолетних</w:t>
            </w:r>
            <w:r w:rsidRPr="000F53F0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»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 школы: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социального педагога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737"/>
                <w:tab w:val="left" w:pos="3191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графика </w:t>
            </w:r>
            <w:r>
              <w:rPr>
                <w:sz w:val="24"/>
              </w:rPr>
              <w:t>проведения мероприятий, направленных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:rsidR="00126115" w:rsidRDefault="00126115" w:rsidP="0095322D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126115" w:rsidRDefault="00126115" w:rsidP="0095322D"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3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proofErr w:type="gramStart"/>
            <w:r>
              <w:rPr>
                <w:b/>
                <w:sz w:val="24"/>
              </w:rPr>
              <w:t>«В</w:t>
            </w:r>
            <w:proofErr w:type="gramEnd"/>
            <w:r>
              <w:rPr>
                <w:b/>
                <w:sz w:val="24"/>
              </w:rPr>
              <w:t>нимание–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:rsidR="00126115" w:rsidRDefault="00126115" w:rsidP="0095322D">
            <w:pPr>
              <w:pStyle w:val="TableParagraph"/>
              <w:tabs>
                <w:tab w:val="left" w:pos="219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на стендах в холле школы, классные уголки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Беседы:</w:t>
            </w:r>
          </w:p>
          <w:p w:rsidR="00126115" w:rsidRDefault="00126115" w:rsidP="0095322D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</w:t>
            </w:r>
            <w:proofErr w:type="gramStart"/>
            <w:r>
              <w:rPr>
                <w:spacing w:val="-2"/>
                <w:sz w:val="24"/>
              </w:rPr>
              <w:t>у(</w:t>
            </w:r>
            <w:proofErr w:type="gramEnd"/>
            <w:r>
              <w:rPr>
                <w:spacing w:val="-2"/>
                <w:sz w:val="24"/>
              </w:rPr>
              <w:t xml:space="preserve">самый </w:t>
            </w:r>
            <w:r>
              <w:rPr>
                <w:sz w:val="24"/>
              </w:rPr>
              <w:t>безопасный маршрут).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126115" w:rsidRDefault="00126115" w:rsidP="0095322D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:rsidR="00126115" w:rsidRDefault="00126115" w:rsidP="0095322D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 путь в школу.</w:t>
            </w:r>
          </w:p>
          <w:p w:rsidR="00126115" w:rsidRDefault="00126115" w:rsidP="0095322D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на городских улицах.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движения–закон</w:t>
            </w:r>
            <w:proofErr w:type="gramEnd"/>
            <w:r>
              <w:rPr>
                <w:sz w:val="24"/>
              </w:rPr>
              <w:t xml:space="preserve"> улиц и дорог.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бдителен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школу. Опасные ситуации на дороге.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движения–закон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Обязанности водителей, пешеходов и </w:t>
            </w:r>
            <w:r>
              <w:rPr>
                <w:spacing w:val="-2"/>
                <w:sz w:val="24"/>
              </w:rPr>
              <w:t>пассажиров.</w:t>
            </w:r>
          </w:p>
          <w:p w:rsidR="00126115" w:rsidRDefault="00126115" w:rsidP="0095322D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 учащихся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ВР</w:t>
            </w:r>
          </w:p>
          <w:p w:rsidR="00126115" w:rsidRDefault="00126115" w:rsidP="0095322D">
            <w:pPr>
              <w:pStyle w:val="TableParagraph"/>
              <w:ind w:left="0"/>
              <w:rPr>
                <w:sz w:val="24"/>
              </w:rPr>
            </w:pPr>
          </w:p>
          <w:p w:rsidR="00126115" w:rsidRDefault="00126115" w:rsidP="0095322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26115" w:rsidRDefault="00126115" w:rsidP="0095322D">
            <w:pPr>
              <w:pStyle w:val="TableParagraph"/>
              <w:spacing w:before="151"/>
              <w:rPr>
                <w:sz w:val="24"/>
              </w:rPr>
            </w:pP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6"/>
              <w:ind w:righ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Неделя безопасности детей и </w:t>
            </w:r>
            <w:r>
              <w:rPr>
                <w:b/>
                <w:spacing w:val="-2"/>
                <w:sz w:val="24"/>
              </w:rPr>
              <w:lastRenderedPageBreak/>
              <w:t>подростков.</w:t>
            </w:r>
          </w:p>
          <w:p w:rsidR="00126115" w:rsidRDefault="00126115" w:rsidP="0095322D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126115" w:rsidRDefault="00126115" w:rsidP="0095322D">
            <w:pPr>
              <w:pStyle w:val="TableParagraph"/>
              <w:spacing w:line="270" w:lineRule="atLeast"/>
              <w:ind w:left="100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занятие «Безопасность несовершеннолетних в </w:t>
            </w:r>
            <w:proofErr w:type="spellStart"/>
            <w:r>
              <w:rPr>
                <w:sz w:val="24"/>
              </w:rPr>
              <w:t>глобальносети</w:t>
            </w:r>
            <w:proofErr w:type="spellEnd"/>
            <w:r>
              <w:rPr>
                <w:sz w:val="24"/>
              </w:rPr>
              <w:t xml:space="preserve"> и социуме»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</w:t>
            </w:r>
            <w:r>
              <w:rPr>
                <w:spacing w:val="-2"/>
                <w:sz w:val="24"/>
              </w:rPr>
              <w:t>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lastRenderedPageBreak/>
              <w:t>сентября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Заместитель</w:t>
            </w:r>
          </w:p>
          <w:p w:rsidR="00126115" w:rsidRDefault="00126115" w:rsidP="009532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Социальный педагог</w:t>
            </w:r>
          </w:p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26115" w:rsidRDefault="00126115" w:rsidP="0095322D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126115" w:rsidTr="0095322D">
        <w:tc>
          <w:tcPr>
            <w:tcW w:w="4108" w:type="dxa"/>
          </w:tcPr>
          <w:p w:rsidR="00126115" w:rsidRPr="00010B11" w:rsidRDefault="00126115" w:rsidP="009532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0B11">
              <w:rPr>
                <w:rFonts w:ascii="Times New Roman" w:hAnsi="Times New Roman" w:cs="Times New Roman"/>
                <w:b/>
                <w:sz w:val="24"/>
              </w:rPr>
              <w:lastRenderedPageBreak/>
              <w:t>Месяц правовых знаний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126115" w:rsidRPr="00010B11" w:rsidRDefault="00126115" w:rsidP="0012611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Выставка в библиотеке «Правовая культура человека»</w:t>
            </w:r>
          </w:p>
          <w:p w:rsidR="00126115" w:rsidRPr="00010B11" w:rsidRDefault="00126115" w:rsidP="0012611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«Твои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0B11">
              <w:rPr>
                <w:rFonts w:ascii="Times New Roman" w:hAnsi="Times New Roman" w:cs="Times New Roman"/>
                <w:sz w:val="24"/>
              </w:rPr>
              <w:t>и обязанности»</w:t>
            </w:r>
          </w:p>
          <w:p w:rsidR="00126115" w:rsidRPr="00010B11" w:rsidRDefault="00126115" w:rsidP="0012611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Викторина «На страже порядка</w:t>
            </w:r>
          </w:p>
          <w:p w:rsidR="00126115" w:rsidRPr="00010B11" w:rsidRDefault="00126115" w:rsidP="0012611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 xml:space="preserve">День прав человека. </w:t>
            </w:r>
          </w:p>
          <w:p w:rsidR="00126115" w:rsidRDefault="00126115" w:rsidP="00126115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010B11">
              <w:rPr>
                <w:rFonts w:ascii="Times New Roman" w:hAnsi="Times New Roman" w:cs="Times New Roman"/>
                <w:sz w:val="24"/>
              </w:rPr>
              <w:t>«Уроки правовой грамотности»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126115" w:rsidRPr="00010B11" w:rsidRDefault="00126115" w:rsidP="0095322D">
            <w:pPr>
              <w:rPr>
                <w:rFonts w:ascii="Times New Roman" w:hAnsi="Times New Roman" w:cs="Times New Roman"/>
              </w:rPr>
            </w:pPr>
            <w:r w:rsidRPr="00010B11">
              <w:rPr>
                <w:rFonts w:ascii="Times New Roman" w:hAnsi="Times New Roman" w:cs="Times New Roman"/>
                <w:sz w:val="24"/>
              </w:rPr>
              <w:t>ноябрь - декабрь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126115" w:rsidP="009532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ВР</w:t>
            </w:r>
          </w:p>
          <w:p w:rsidR="00126115" w:rsidRDefault="00126115" w:rsidP="0095322D">
            <w:pPr>
              <w:pStyle w:val="TableParagraph"/>
              <w:spacing w:before="15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26115" w:rsidRDefault="00126115" w:rsidP="0095322D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малообеспеченных семей: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3"/>
              </w:numPr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консультации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помощи в трудных жизненных ситуациях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3"/>
              </w:numPr>
              <w:tabs>
                <w:tab w:val="left" w:pos="154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 детей в дни школьных каникул</w:t>
            </w:r>
            <w:r w:rsidR="005021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прищкольный</w:t>
            </w:r>
            <w:proofErr w:type="spellEnd"/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126115" w:rsidRDefault="00126115" w:rsidP="0095322D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2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126115" w:rsidRDefault="00126115" w:rsidP="0095322D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26115" w:rsidRDefault="00126115" w:rsidP="0095322D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3775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навыков здорового образа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 w:rsidR="0050210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поведения, </w:t>
            </w:r>
            <w:proofErr w:type="spellStart"/>
            <w:r>
              <w:rPr>
                <w:sz w:val="24"/>
              </w:rPr>
              <w:t>здоровьесберегающим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  <w:p w:rsidR="00126115" w:rsidRDefault="00126115" w:rsidP="0095322D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126115" w:rsidRDefault="00126115" w:rsidP="0095322D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:rsidR="00126115" w:rsidRDefault="00126115" w:rsidP="0095322D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26115" w:rsidRDefault="00126115" w:rsidP="0095322D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2998"/>
              </w:tabs>
              <w:spacing w:before="114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прикладной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психодиагностики для </w:t>
            </w:r>
            <w:r>
              <w:rPr>
                <w:sz w:val="24"/>
              </w:rPr>
              <w:lastRenderedPageBreak/>
              <w:t>определения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путей и форм оказания помощи детям, испытывающим трудности в обучении и общении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proofErr w:type="gramStart"/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126115" w:rsidRDefault="0050210E" w:rsidP="0095322D">
            <w:pPr>
              <w:pStyle w:val="TableParagraph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126115">
              <w:rPr>
                <w:sz w:val="24"/>
              </w:rPr>
              <w:t>опровождения</w:t>
            </w:r>
            <w:r>
              <w:rPr>
                <w:sz w:val="24"/>
              </w:rPr>
              <w:t xml:space="preserve"> </w:t>
            </w:r>
            <w:r w:rsidR="00126115">
              <w:rPr>
                <w:spacing w:val="-2"/>
                <w:sz w:val="24"/>
              </w:rPr>
              <w:t>школьников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3894"/>
              </w:tabs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Психокоррекционная</w:t>
            </w:r>
            <w:proofErr w:type="spellEnd"/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2968"/>
                <w:tab w:val="left" w:pos="3893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просвещение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педагогов и родителей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2918"/>
              </w:tabs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развивающих</w:t>
            </w:r>
            <w:r w:rsidR="0050210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  <w:r w:rsidR="0050210E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тренингов,</w:t>
            </w:r>
          </w:p>
          <w:p w:rsidR="00126115" w:rsidRDefault="00126115" w:rsidP="0095322D">
            <w:pPr>
              <w:pStyle w:val="TableParagraph"/>
              <w:spacing w:line="264" w:lineRule="exact"/>
              <w:ind w:left="8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126115" w:rsidRDefault="00126115" w:rsidP="0095322D">
            <w:pPr>
              <w:pStyle w:val="TableParagraph"/>
              <w:spacing w:before="150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:rsidR="00126115" w:rsidRDefault="00126115" w:rsidP="0095322D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26115" w:rsidRDefault="00126115" w:rsidP="0095322D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Медико-социальное</w:t>
            </w:r>
            <w:r w:rsidR="005021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15"/>
              <w:ind w:left="82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26115" w:rsidRDefault="00126115" w:rsidP="0095322D">
            <w:pPr>
              <w:pStyle w:val="TableParagraph"/>
              <w:ind w:left="825" w:right="3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ind w:right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Беседыопривычках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олезных</w:t>
            </w:r>
            <w:proofErr w:type="spellEnd"/>
            <w:r>
              <w:rPr>
                <w:sz w:val="24"/>
              </w:rPr>
              <w:t xml:space="preserve"> и вредных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режиме дня </w:t>
            </w:r>
            <w:r>
              <w:rPr>
                <w:spacing w:val="-2"/>
                <w:sz w:val="24"/>
              </w:rPr>
              <w:t>школьника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2996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внеклассные мероприятия, посвящённые </w:t>
            </w:r>
            <w:r>
              <w:rPr>
                <w:spacing w:val="-2"/>
                <w:sz w:val="24"/>
              </w:rPr>
              <w:t>организации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питания школьников</w:t>
            </w:r>
          </w:p>
          <w:p w:rsidR="00126115" w:rsidRDefault="00126115" w:rsidP="0012611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мероприятия,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на предупреждение</w:t>
            </w:r>
            <w:r w:rsidR="0050210E"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девиантного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поведения подростков</w:t>
            </w:r>
          </w:p>
          <w:p w:rsidR="00126115" w:rsidRDefault="00126115" w:rsidP="0095322D">
            <w:pPr>
              <w:pStyle w:val="TableParagraph"/>
              <w:tabs>
                <w:tab w:val="left" w:pos="825"/>
                <w:tab w:val="left" w:pos="2968"/>
              </w:tabs>
              <w:spacing w:line="270" w:lineRule="atLeast"/>
              <w:ind w:left="465" w:right="38"/>
              <w:jc w:val="both"/>
              <w:rPr>
                <w:sz w:val="24"/>
              </w:rPr>
            </w:pP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6" w:right="8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126115" w:rsidRDefault="0050210E" w:rsidP="0095322D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126115" w:rsidRDefault="00126115" w:rsidP="0095322D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5021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Pr="004612CB" w:rsidRDefault="00126115" w:rsidP="0095322D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26115" w:rsidRDefault="0050210E" w:rsidP="009532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126115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126115">
              <w:rPr>
                <w:sz w:val="24"/>
              </w:rPr>
              <w:t>по</w:t>
            </w:r>
            <w:r>
              <w:rPr>
                <w:sz w:val="24"/>
              </w:rPr>
              <w:t xml:space="preserve"> У</w:t>
            </w:r>
            <w:r w:rsidR="00126115">
              <w:rPr>
                <w:sz w:val="24"/>
              </w:rPr>
              <w:t xml:space="preserve">ВР </w:t>
            </w:r>
            <w:r w:rsidR="00126115">
              <w:rPr>
                <w:spacing w:val="-2"/>
                <w:sz w:val="24"/>
              </w:rPr>
              <w:t>Социальный педагог</w:t>
            </w:r>
          </w:p>
          <w:p w:rsidR="00126115" w:rsidRDefault="0050210E" w:rsidP="0095322D">
            <w:pPr>
              <w:pStyle w:val="TableParagraph"/>
              <w:spacing w:before="1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26115">
              <w:rPr>
                <w:spacing w:val="-2"/>
                <w:sz w:val="24"/>
              </w:rPr>
              <w:t xml:space="preserve"> Классные</w:t>
            </w:r>
          </w:p>
          <w:p w:rsidR="00126115" w:rsidRDefault="00126115" w:rsidP="0095322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10-11</w:t>
            </w:r>
          </w:p>
        </w:tc>
        <w:tc>
          <w:tcPr>
            <w:tcW w:w="2092" w:type="dxa"/>
          </w:tcPr>
          <w:p w:rsidR="00126115" w:rsidRPr="004612CB" w:rsidRDefault="00126115" w:rsidP="0095322D">
            <w:pPr>
              <w:rPr>
                <w:rFonts w:ascii="Times New Roman" w:hAnsi="Times New Roman" w:cs="Times New Roman"/>
              </w:rPr>
            </w:pPr>
            <w:r w:rsidRPr="004612C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126115" w:rsidRDefault="0050210E" w:rsidP="0095322D">
            <w:pPr>
              <w:pStyle w:val="TableParagraph"/>
              <w:ind w:left="106" w:right="7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26115">
              <w:rPr>
                <w:spacing w:val="-2"/>
                <w:sz w:val="24"/>
              </w:rPr>
              <w:t xml:space="preserve"> Классные</w:t>
            </w:r>
          </w:p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6115" w:rsidTr="0095322D">
        <w:tc>
          <w:tcPr>
            <w:tcW w:w="4108" w:type="dxa"/>
          </w:tcPr>
          <w:p w:rsidR="00126115" w:rsidRPr="00A00AAE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b/>
                <w:sz w:val="24"/>
              </w:rPr>
              <w:t>Модуль «</w:t>
            </w:r>
            <w:proofErr w:type="spellStart"/>
            <w:r w:rsidRPr="00A00AAE">
              <w:rPr>
                <w:rFonts w:ascii="Times New Roman" w:hAnsi="Times New Roman" w:cs="Times New Roman"/>
                <w:b/>
                <w:sz w:val="24"/>
              </w:rPr>
              <w:t>Волонтерство</w:t>
            </w:r>
            <w:proofErr w:type="spellEnd"/>
            <w:r w:rsidRPr="00A00AAE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027" w:type="dxa"/>
          </w:tcPr>
          <w:p w:rsidR="00126115" w:rsidRDefault="00126115" w:rsidP="0095322D"/>
        </w:tc>
        <w:tc>
          <w:tcPr>
            <w:tcW w:w="2092" w:type="dxa"/>
          </w:tcPr>
          <w:p w:rsidR="00126115" w:rsidRDefault="00126115" w:rsidP="0095322D"/>
        </w:tc>
        <w:tc>
          <w:tcPr>
            <w:tcW w:w="2118" w:type="dxa"/>
          </w:tcPr>
          <w:p w:rsidR="00126115" w:rsidRDefault="00126115" w:rsidP="0095322D"/>
        </w:tc>
      </w:tr>
      <w:tr w:rsidR="00126115" w:rsidTr="0095322D">
        <w:tc>
          <w:tcPr>
            <w:tcW w:w="4108" w:type="dxa"/>
          </w:tcPr>
          <w:p w:rsidR="00126115" w:rsidRDefault="00126115" w:rsidP="00502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</w:t>
            </w:r>
            <w:r w:rsidR="0050210E">
              <w:rPr>
                <w:sz w:val="24"/>
              </w:rPr>
              <w:t>Ч</w:t>
            </w:r>
            <w:proofErr w:type="gramEnd"/>
            <w:r w:rsidR="0050210E">
              <w:rPr>
                <w:sz w:val="24"/>
              </w:rPr>
              <w:t>истое село»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 w:rsidR="005021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0210E">
              <w:rPr>
                <w:sz w:val="24"/>
              </w:rPr>
              <w:t xml:space="preserve"> У</w:t>
            </w:r>
            <w:r>
              <w:rPr>
                <w:spacing w:val="-6"/>
                <w:sz w:val="24"/>
              </w:rPr>
              <w:t>ВР</w:t>
            </w:r>
          </w:p>
          <w:p w:rsidR="00126115" w:rsidRDefault="00126115" w:rsidP="009532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1796"/>
                <w:tab w:val="left" w:pos="2760"/>
              </w:tabs>
              <w:spacing w:before="1"/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 w:rsidR="0050210E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r w:rsidRPr="00A00AAE">
              <w:rPr>
                <w:spacing w:val="-2"/>
                <w:sz w:val="24"/>
              </w:rPr>
              <w:t>Руководитель</w:t>
            </w:r>
            <w:proofErr w:type="spellEnd"/>
            <w:r w:rsidRPr="00A00AAE">
              <w:rPr>
                <w:spacing w:val="-2"/>
                <w:sz w:val="24"/>
              </w:rPr>
              <w:t xml:space="preserve"> волонтерского отряда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Акция</w:t>
            </w:r>
          </w:p>
          <w:p w:rsidR="00126115" w:rsidRDefault="00126115" w:rsidP="009532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Переменка</w:t>
            </w:r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  <w:p w:rsidR="00126115" w:rsidRDefault="00126115" w:rsidP="0095322D">
            <w:pPr>
              <w:pStyle w:val="TableParagraph"/>
              <w:ind w:left="108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 xml:space="preserve">«Защищая Отечество» </w:t>
            </w:r>
          </w:p>
          <w:p w:rsidR="00126115" w:rsidRPr="00A00AAE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A00AAE">
              <w:rPr>
                <w:rFonts w:ascii="Times New Roman" w:hAnsi="Times New Roman" w:cs="Times New Roman"/>
                <w:sz w:val="24"/>
              </w:rPr>
              <w:t>Акция</w:t>
            </w:r>
            <w:proofErr w:type="gramStart"/>
            <w:r w:rsidRPr="00A00AAE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A00AAE">
              <w:rPr>
                <w:rFonts w:ascii="Times New Roman" w:hAnsi="Times New Roman" w:cs="Times New Roman"/>
                <w:sz w:val="24"/>
              </w:rPr>
              <w:t>ень неизвестного солдата»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  <w:p w:rsidR="00126115" w:rsidRDefault="00126115" w:rsidP="0095322D">
            <w:pPr>
              <w:pStyle w:val="TableParagraph"/>
              <w:ind w:left="104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tabs>
                <w:tab w:val="left" w:pos="246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:rsidR="00126115" w:rsidRDefault="00126115" w:rsidP="0095322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«Разноцветный мир</w:t>
            </w:r>
            <w:proofErr w:type="gramStart"/>
            <w:r>
              <w:rPr>
                <w:sz w:val="24"/>
              </w:rPr>
              <w:t>»О</w:t>
            </w:r>
            <w:proofErr w:type="gramEnd"/>
            <w:r>
              <w:rPr>
                <w:sz w:val="24"/>
              </w:rPr>
              <w:t>бучающие новогодние мастер-классы.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before="1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0210E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 w:rsidR="005021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126115" w:rsidRDefault="00126115" w:rsidP="0095322D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proofErr w:type="gramStart"/>
            <w:r>
              <w:rPr>
                <w:spacing w:val="-2"/>
                <w:sz w:val="24"/>
              </w:rPr>
              <w:t>«Г</w:t>
            </w:r>
            <w:proofErr w:type="gramEnd"/>
            <w:r>
              <w:rPr>
                <w:spacing w:val="-2"/>
                <w:sz w:val="24"/>
              </w:rPr>
              <w:t>воздика</w:t>
            </w:r>
            <w:r w:rsidR="0050210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Памяти»,</w:t>
            </w:r>
          </w:p>
          <w:p w:rsidR="00126115" w:rsidRDefault="00126115" w:rsidP="009532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«Голубь</w:t>
            </w:r>
            <w:r w:rsidR="0050210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027" w:type="dxa"/>
          </w:tcPr>
          <w:p w:rsidR="00126115" w:rsidRDefault="00126115" w:rsidP="009532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717DE2">
              <w:rPr>
                <w:sz w:val="24"/>
              </w:rPr>
              <w:t>10-11</w:t>
            </w:r>
          </w:p>
        </w:tc>
        <w:tc>
          <w:tcPr>
            <w:tcW w:w="2092" w:type="dxa"/>
          </w:tcPr>
          <w:p w:rsidR="00126115" w:rsidRDefault="00126115" w:rsidP="009532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январь,</w:t>
            </w:r>
            <w:r w:rsidR="0050210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18" w:type="dxa"/>
          </w:tcPr>
          <w:p w:rsidR="00126115" w:rsidRDefault="00126115" w:rsidP="0095322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5021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0210E"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ВР</w:t>
            </w:r>
          </w:p>
          <w:p w:rsidR="00126115" w:rsidRDefault="00126115" w:rsidP="0095322D">
            <w:pPr>
              <w:pStyle w:val="TableParagraph"/>
              <w:ind w:left="104"/>
              <w:rPr>
                <w:sz w:val="24"/>
              </w:rPr>
            </w:pPr>
            <w:r w:rsidRPr="00A00AAE">
              <w:rPr>
                <w:sz w:val="24"/>
              </w:rPr>
              <w:t>Руководитель волонтерского отряда</w:t>
            </w:r>
          </w:p>
        </w:tc>
      </w:tr>
      <w:tr w:rsidR="00126115" w:rsidTr="0095322D">
        <w:tc>
          <w:tcPr>
            <w:tcW w:w="9345" w:type="dxa"/>
            <w:gridSpan w:val="4"/>
          </w:tcPr>
          <w:p w:rsidR="00126115" w:rsidRDefault="00126115" w:rsidP="0095322D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126115" w:rsidTr="0095322D">
        <w:tc>
          <w:tcPr>
            <w:tcW w:w="410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Работа органов ученического самоуправления (по отдельному плану)</w:t>
            </w:r>
          </w:p>
          <w:p w:rsidR="00126115" w:rsidRPr="004B4638" w:rsidRDefault="00126115" w:rsidP="00126115">
            <w:pPr>
              <w:pStyle w:val="a6"/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Советы</w:t>
            </w:r>
            <w:proofErr w:type="spellEnd"/>
            <w:r w:rsidR="0050210E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  <w:p w:rsidR="00126115" w:rsidRPr="004B4638" w:rsidRDefault="00126115" w:rsidP="00126115">
            <w:pPr>
              <w:pStyle w:val="a6"/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="0050210E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638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  <w:p w:rsidR="00126115" w:rsidRPr="004B4638" w:rsidRDefault="00126115" w:rsidP="00126115">
            <w:pPr>
              <w:pStyle w:val="a6"/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Движения Первых</w:t>
            </w:r>
          </w:p>
          <w:p w:rsidR="00126115" w:rsidRPr="004B4638" w:rsidRDefault="00126115" w:rsidP="00126115">
            <w:pPr>
              <w:pStyle w:val="a6"/>
              <w:widowControl/>
              <w:numPr>
                <w:ilvl w:val="0"/>
                <w:numId w:val="11"/>
              </w:numPr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4638">
              <w:rPr>
                <w:rFonts w:ascii="Times New Roman"/>
                <w:sz w:val="24"/>
                <w:szCs w:val="24"/>
              </w:rPr>
              <w:t>Активволонтерскогодвижения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</w:rPr>
            </w:pPr>
          </w:p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126115" w:rsidRPr="004B4638" w:rsidRDefault="00126115" w:rsidP="0095322D">
            <w:pPr>
              <w:jc w:val="center"/>
              <w:rPr>
                <w:sz w:val="24"/>
              </w:rPr>
            </w:pPr>
          </w:p>
          <w:p w:rsidR="00126115" w:rsidRPr="004B4638" w:rsidRDefault="00126115" w:rsidP="0095322D">
            <w:pPr>
              <w:jc w:val="center"/>
              <w:rPr>
                <w:sz w:val="24"/>
              </w:rPr>
            </w:pPr>
            <w:r w:rsidRPr="004B4638">
              <w:rPr>
                <w:sz w:val="24"/>
              </w:rPr>
              <w:t>Сентябрь</w:t>
            </w:r>
          </w:p>
        </w:tc>
        <w:tc>
          <w:tcPr>
            <w:tcW w:w="211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126115" w:rsidRPr="004B4638" w:rsidRDefault="00126115" w:rsidP="0095322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76283">
              <w:rPr>
                <w:sz w:val="24"/>
                <w:lang w:val="ru-RU"/>
              </w:rPr>
              <w:t>Старший</w:t>
            </w:r>
            <w:r w:rsidR="0050210E">
              <w:rPr>
                <w:sz w:val="24"/>
                <w:lang w:val="ru-RU"/>
              </w:rPr>
              <w:t xml:space="preserve"> </w:t>
            </w:r>
            <w:r w:rsidRPr="00076283">
              <w:rPr>
                <w:sz w:val="24"/>
                <w:lang w:val="ru-RU"/>
              </w:rPr>
              <w:t>вожатый</w:t>
            </w:r>
            <w:r w:rsidR="0050210E">
              <w:rPr>
                <w:sz w:val="24"/>
                <w:lang w:val="ru-RU"/>
              </w:rPr>
              <w:t xml:space="preserve"> </w:t>
            </w: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Куратор </w:t>
            </w:r>
            <w:r>
              <w:rPr>
                <w:rFonts w:ascii="Times New Roman"/>
                <w:sz w:val="24"/>
                <w:szCs w:val="24"/>
                <w:lang w:val="ru-RU"/>
              </w:rPr>
              <w:t>Движения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  <w:p w:rsidR="00126115" w:rsidRPr="004B4638" w:rsidRDefault="00126115" w:rsidP="0095322D">
            <w:pPr>
              <w:pStyle w:val="a6"/>
              <w:wordWrap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Руководитель волонтерского отряда</w:t>
            </w:r>
          </w:p>
        </w:tc>
      </w:tr>
      <w:tr w:rsidR="00126115" w:rsidTr="0095322D">
        <w:tc>
          <w:tcPr>
            <w:tcW w:w="410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Реализация плана р</w:t>
            </w:r>
            <w:r>
              <w:rPr>
                <w:rFonts w:ascii="Times New Roman"/>
                <w:sz w:val="24"/>
                <w:szCs w:val="24"/>
                <w:lang w:val="ru-RU"/>
              </w:rPr>
              <w:t>аботы Движения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</w:tc>
        <w:tc>
          <w:tcPr>
            <w:tcW w:w="1027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1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 xml:space="preserve">Куратор </w:t>
            </w:r>
            <w:r>
              <w:rPr>
                <w:rFonts w:ascii="Times New Roman"/>
                <w:sz w:val="24"/>
                <w:szCs w:val="24"/>
                <w:lang w:val="ru-RU"/>
              </w:rPr>
              <w:t>Движения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ервых</w:t>
            </w:r>
          </w:p>
        </w:tc>
      </w:tr>
      <w:tr w:rsidR="00126115" w:rsidTr="0095322D">
        <w:tc>
          <w:tcPr>
            <w:tcW w:w="4108" w:type="dxa"/>
            <w:shd w:val="clear" w:color="auto" w:fill="auto"/>
          </w:tcPr>
          <w:p w:rsidR="00126115" w:rsidRPr="004812EC" w:rsidRDefault="00126115" w:rsidP="0095322D">
            <w:pPr>
              <w:rPr>
                <w:rFonts w:ascii="Times New Roman" w:hAnsi="Times New Roman" w:cs="Times New Roman"/>
                <w:sz w:val="24"/>
              </w:rPr>
            </w:pPr>
            <w:r w:rsidRPr="004812EC">
              <w:rPr>
                <w:rFonts w:ascii="Times New Roman" w:hAnsi="Times New Roman" w:cs="Times New Roman"/>
                <w:sz w:val="24"/>
              </w:rPr>
              <w:t>Итоговая конференция детских общественных объединений.</w:t>
            </w:r>
          </w:p>
        </w:tc>
        <w:tc>
          <w:tcPr>
            <w:tcW w:w="1027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92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11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sz w:val="24"/>
                <w:szCs w:val="24"/>
                <w:lang w:val="ru-RU"/>
              </w:rPr>
              <w:t>Зам. директора по ВР, кураторы и руководители детских объединений</w:t>
            </w:r>
          </w:p>
        </w:tc>
      </w:tr>
      <w:tr w:rsidR="00126115" w:rsidTr="0095322D">
        <w:tc>
          <w:tcPr>
            <w:tcW w:w="9345" w:type="dxa"/>
            <w:gridSpan w:val="4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 и наставничество</w:t>
            </w:r>
          </w:p>
          <w:p w:rsidR="00126115" w:rsidRDefault="00126115" w:rsidP="0095322D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proofErr w:type="spellStart"/>
            <w:r w:rsidRPr="004B4638">
              <w:rPr>
                <w:rFonts w:ascii="Times New Roman"/>
                <w:b/>
                <w:sz w:val="24"/>
                <w:szCs w:val="24"/>
              </w:rPr>
              <w:t>согласноиндивидуальнымпланамработыучителей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proofErr w:type="spellEnd"/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126115" w:rsidTr="0095322D">
        <w:tc>
          <w:tcPr>
            <w:tcW w:w="4108" w:type="dxa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:rsidR="00126115" w:rsidRDefault="00126115" w:rsidP="0095322D"/>
        </w:tc>
        <w:tc>
          <w:tcPr>
            <w:tcW w:w="2092" w:type="dxa"/>
          </w:tcPr>
          <w:p w:rsidR="00126115" w:rsidRDefault="00126115" w:rsidP="0095322D"/>
        </w:tc>
        <w:tc>
          <w:tcPr>
            <w:tcW w:w="2118" w:type="dxa"/>
          </w:tcPr>
          <w:p w:rsidR="00126115" w:rsidRDefault="00126115" w:rsidP="0095322D"/>
        </w:tc>
      </w:tr>
      <w:tr w:rsidR="00126115" w:rsidTr="0095322D">
        <w:tc>
          <w:tcPr>
            <w:tcW w:w="9345" w:type="dxa"/>
            <w:gridSpan w:val="4"/>
            <w:shd w:val="clear" w:color="auto" w:fill="auto"/>
          </w:tcPr>
          <w:p w:rsidR="00126115" w:rsidRPr="004B4638" w:rsidRDefault="00126115" w:rsidP="0095322D">
            <w:pPr>
              <w:pStyle w:val="a6"/>
              <w:wordWrap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B4638">
              <w:rPr>
                <w:rFonts w:ascii="Times New Roman"/>
                <w:b/>
                <w:sz w:val="24"/>
                <w:szCs w:val="24"/>
                <w:lang w:val="ru-RU"/>
              </w:rPr>
              <w:t>Школьный урок</w:t>
            </w:r>
          </w:p>
          <w:p w:rsidR="00126115" w:rsidRDefault="00126115" w:rsidP="0095322D">
            <w:pPr>
              <w:jc w:val="center"/>
            </w:pPr>
            <w:r w:rsidRPr="004B4638">
              <w:rPr>
                <w:rFonts w:ascii="Times New Roman"/>
                <w:b/>
                <w:sz w:val="24"/>
                <w:szCs w:val="24"/>
              </w:rPr>
              <w:t>(</w:t>
            </w:r>
            <w:proofErr w:type="spellStart"/>
            <w:r w:rsidRPr="004B4638">
              <w:rPr>
                <w:rFonts w:ascii="Times New Roman"/>
                <w:b/>
                <w:sz w:val="24"/>
                <w:szCs w:val="24"/>
              </w:rPr>
              <w:t>согласноиндивидуальнымпланамработыучителей</w:t>
            </w:r>
            <w:r w:rsidRPr="004B4638">
              <w:rPr>
                <w:rFonts w:ascii="Times New Roman"/>
                <w:b/>
                <w:sz w:val="24"/>
                <w:szCs w:val="24"/>
              </w:rPr>
              <w:t>-</w:t>
            </w:r>
            <w:r w:rsidRPr="004B4638">
              <w:rPr>
                <w:rFonts w:ascii="Times New Roman"/>
                <w:b/>
                <w:sz w:val="24"/>
                <w:szCs w:val="24"/>
              </w:rPr>
              <w:t>предметников</w:t>
            </w:r>
            <w:proofErr w:type="spellEnd"/>
            <w:r w:rsidRPr="004B4638">
              <w:rPr>
                <w:rFonts w:ascii="Times New Roman"/>
                <w:b/>
                <w:sz w:val="24"/>
                <w:szCs w:val="24"/>
              </w:rPr>
              <w:t>)</w:t>
            </w:r>
          </w:p>
        </w:tc>
      </w:tr>
      <w:tr w:rsidR="00126115" w:rsidTr="0095322D">
        <w:tc>
          <w:tcPr>
            <w:tcW w:w="4108" w:type="dxa"/>
          </w:tcPr>
          <w:p w:rsidR="00126115" w:rsidRDefault="00126115" w:rsidP="0095322D"/>
        </w:tc>
        <w:tc>
          <w:tcPr>
            <w:tcW w:w="1027" w:type="dxa"/>
          </w:tcPr>
          <w:p w:rsidR="00126115" w:rsidRDefault="00126115" w:rsidP="0095322D"/>
        </w:tc>
        <w:tc>
          <w:tcPr>
            <w:tcW w:w="2092" w:type="dxa"/>
          </w:tcPr>
          <w:p w:rsidR="00126115" w:rsidRDefault="00126115" w:rsidP="0095322D"/>
        </w:tc>
        <w:tc>
          <w:tcPr>
            <w:tcW w:w="2118" w:type="dxa"/>
          </w:tcPr>
          <w:p w:rsidR="00126115" w:rsidRDefault="00126115" w:rsidP="0095322D"/>
        </w:tc>
      </w:tr>
    </w:tbl>
    <w:p w:rsidR="00FA5559" w:rsidRDefault="00FA5559"/>
    <w:sectPr w:rsidR="00FA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FEF"/>
    <w:multiLevelType w:val="hybridMultilevel"/>
    <w:tmpl w:val="E22A273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C3D341F"/>
    <w:multiLevelType w:val="hybridMultilevel"/>
    <w:tmpl w:val="A3D80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7404"/>
    <w:multiLevelType w:val="hybridMultilevel"/>
    <w:tmpl w:val="1AF0E7F6"/>
    <w:lvl w:ilvl="0" w:tplc="6E4E0D6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805C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650C61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19AD47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31AF6C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6880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F669BA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D800B2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AD8034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">
    <w:nsid w:val="13667604"/>
    <w:multiLevelType w:val="hybridMultilevel"/>
    <w:tmpl w:val="A5EC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25558"/>
    <w:multiLevelType w:val="hybridMultilevel"/>
    <w:tmpl w:val="9CD87C3A"/>
    <w:lvl w:ilvl="0" w:tplc="5282997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18B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37AAA8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C988B8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F38A5C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2B83C8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4881F0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A2E4F9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DD14D90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5">
    <w:nsid w:val="20965273"/>
    <w:multiLevelType w:val="hybridMultilevel"/>
    <w:tmpl w:val="83B2D0FA"/>
    <w:lvl w:ilvl="0" w:tplc="A19C6ED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05E7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983EEA7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FF44815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C5E507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8E8C190A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E974AF8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E4C872F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B1D239F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6">
    <w:nsid w:val="36FA4963"/>
    <w:multiLevelType w:val="hybridMultilevel"/>
    <w:tmpl w:val="3EBE4C34"/>
    <w:lvl w:ilvl="0" w:tplc="B8529D8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A5A3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6C7E89B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01E70B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810242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F4EA0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454132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10BA13D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0920A5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7">
    <w:nsid w:val="3DFF25AA"/>
    <w:multiLevelType w:val="hybridMultilevel"/>
    <w:tmpl w:val="426442E6"/>
    <w:lvl w:ilvl="0" w:tplc="BD12FE7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4FA16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CA4A183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2852395A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7D14CCFC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7B84EAFA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02B088C6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9DA0B076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443E6234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8">
    <w:nsid w:val="50470CE3"/>
    <w:multiLevelType w:val="hybridMultilevel"/>
    <w:tmpl w:val="47C49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B422D"/>
    <w:multiLevelType w:val="hybridMultilevel"/>
    <w:tmpl w:val="DCB82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12969"/>
    <w:multiLevelType w:val="hybridMultilevel"/>
    <w:tmpl w:val="C2AA7858"/>
    <w:lvl w:ilvl="0" w:tplc="3C32A5F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A54B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3618C38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D7B0024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90FA60B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4AE839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721E76AE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9170E5B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F17258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1">
    <w:nsid w:val="71AE69B4"/>
    <w:multiLevelType w:val="hybridMultilevel"/>
    <w:tmpl w:val="BCE053F0"/>
    <w:lvl w:ilvl="0" w:tplc="A1DAAF4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497B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BF884A8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8AC04D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1D3CD98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2FFE794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F4B0CBF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258393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5434BC9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2">
    <w:nsid w:val="73527202"/>
    <w:multiLevelType w:val="hybridMultilevel"/>
    <w:tmpl w:val="FB407FAA"/>
    <w:lvl w:ilvl="0" w:tplc="3B544D8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6179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E4DA0C6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DD3ABB1C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D876BB72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81C83F74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C1DCD05E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2FFC4B42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7E68CD12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115"/>
    <w:rsid w:val="00126115"/>
    <w:rsid w:val="0050210E"/>
    <w:rsid w:val="00FA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1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611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link w:val="a5"/>
    <w:uiPriority w:val="99"/>
    <w:qFormat/>
    <w:rsid w:val="001261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12611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12611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12611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2025-02-18T04:59:00Z</dcterms:created>
  <dcterms:modified xsi:type="dcterms:W3CDTF">2025-02-18T05:12:00Z</dcterms:modified>
</cp:coreProperties>
</file>